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F0" w:rsidRDefault="00661FF0" w:rsidP="00ED6C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</w:pPr>
    </w:p>
    <w:p w:rsidR="00661FF0" w:rsidRDefault="00661FF0" w:rsidP="00ED6C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</w:pPr>
    </w:p>
    <w:p w:rsidR="00661FF0" w:rsidRPr="00661FF0" w:rsidRDefault="00301892" w:rsidP="00661FF0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Утверждено приказом № 4_ от 16.01.2016</w:t>
      </w:r>
      <w:r w:rsidR="00661FF0" w:rsidRPr="00661F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</w:t>
      </w:r>
    </w:p>
    <w:p w:rsidR="00821FAB" w:rsidRDefault="00821FAB" w:rsidP="00821FAB">
      <w:pPr>
        <w:shd w:val="clear" w:color="auto" w:fill="FFFFFF"/>
        <w:spacing w:after="0" w:line="362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21FAB" w:rsidRDefault="00821FAB" w:rsidP="00821FAB">
      <w:pPr>
        <w:shd w:val="clear" w:color="auto" w:fill="FFFFFF"/>
        <w:spacing w:after="0" w:line="362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61FF0" w:rsidRPr="00821FAB" w:rsidRDefault="00821FAB" w:rsidP="00821FAB">
      <w:pPr>
        <w:shd w:val="clear" w:color="auto" w:fill="FFFFFF"/>
        <w:spacing w:after="0" w:line="362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21F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График документооборота ООО «Мечта» на 2016г.</w:t>
      </w:r>
    </w:p>
    <w:tbl>
      <w:tblPr>
        <w:tblStyle w:val="a6"/>
        <w:tblW w:w="0" w:type="auto"/>
        <w:tblLook w:val="04A0"/>
      </w:tblPr>
      <w:tblGrid>
        <w:gridCol w:w="1344"/>
        <w:gridCol w:w="1344"/>
        <w:gridCol w:w="1344"/>
        <w:gridCol w:w="1344"/>
        <w:gridCol w:w="1344"/>
        <w:gridCol w:w="1344"/>
        <w:gridCol w:w="1344"/>
        <w:gridCol w:w="1344"/>
        <w:gridCol w:w="1344"/>
        <w:gridCol w:w="1345"/>
        <w:gridCol w:w="1345"/>
      </w:tblGrid>
      <w:tr w:rsidR="00B91A66" w:rsidTr="00B91A66">
        <w:trPr>
          <w:hidden/>
        </w:trPr>
        <w:tc>
          <w:tcPr>
            <w:tcW w:w="1344" w:type="dxa"/>
          </w:tcPr>
          <w:p w:rsidR="00B91A66" w:rsidRDefault="00B91A66" w:rsidP="00661FF0">
            <w:pP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</w:tcPr>
          <w:p w:rsidR="00B91A66" w:rsidRDefault="00B91A66" w:rsidP="00661FF0">
            <w:pP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</w:tcPr>
          <w:p w:rsidR="00B91A66" w:rsidRDefault="00B91A66" w:rsidP="00661FF0">
            <w:pP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</w:tcPr>
          <w:p w:rsidR="00B91A66" w:rsidRDefault="00B91A66" w:rsidP="00661FF0">
            <w:pP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</w:tcPr>
          <w:p w:rsidR="00B91A66" w:rsidRDefault="00B91A66" w:rsidP="00661FF0">
            <w:pP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</w:tcPr>
          <w:p w:rsidR="00B91A66" w:rsidRDefault="00B91A66" w:rsidP="00661FF0">
            <w:pP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</w:tcPr>
          <w:p w:rsidR="00B91A66" w:rsidRDefault="00B91A66" w:rsidP="00661FF0">
            <w:pP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</w:tcPr>
          <w:p w:rsidR="00B91A66" w:rsidRDefault="00B91A66" w:rsidP="00661FF0">
            <w:pP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</w:tcPr>
          <w:p w:rsidR="00B91A66" w:rsidRDefault="00B91A66" w:rsidP="00661FF0">
            <w:pP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</w:tcPr>
          <w:p w:rsidR="00B91A66" w:rsidRDefault="00B91A66" w:rsidP="00661FF0">
            <w:pP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</w:tcPr>
          <w:p w:rsidR="00B91A66" w:rsidRDefault="00B91A66" w:rsidP="00661FF0">
            <w:pP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</w:tr>
      <w:tr w:rsidR="00B91A66" w:rsidTr="00B91A66">
        <w:trPr>
          <w:hidden/>
        </w:trPr>
        <w:tc>
          <w:tcPr>
            <w:tcW w:w="1344" w:type="dxa"/>
          </w:tcPr>
          <w:p w:rsidR="00B91A66" w:rsidRDefault="00B91A66" w:rsidP="00661FF0">
            <w:pP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</w:tcPr>
          <w:p w:rsidR="00B91A66" w:rsidRDefault="00B91A66" w:rsidP="00661FF0">
            <w:pP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</w:tcPr>
          <w:p w:rsidR="00B91A66" w:rsidRDefault="00B91A66" w:rsidP="00661FF0">
            <w:pP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</w:tcPr>
          <w:p w:rsidR="00B91A66" w:rsidRDefault="00B91A66" w:rsidP="00661FF0">
            <w:pP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</w:tcPr>
          <w:p w:rsidR="00B91A66" w:rsidRDefault="00B91A66" w:rsidP="00661FF0">
            <w:pP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</w:tcPr>
          <w:p w:rsidR="00B91A66" w:rsidRDefault="00B91A66" w:rsidP="00661FF0">
            <w:pP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</w:tcPr>
          <w:p w:rsidR="00B91A66" w:rsidRDefault="00B91A66" w:rsidP="00661FF0">
            <w:pP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</w:tcPr>
          <w:p w:rsidR="00B91A66" w:rsidRDefault="00B91A66" w:rsidP="00661FF0">
            <w:pP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</w:tcPr>
          <w:p w:rsidR="00B91A66" w:rsidRDefault="00B91A66" w:rsidP="00661FF0">
            <w:pP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</w:tcPr>
          <w:p w:rsidR="00B91A66" w:rsidRDefault="00B91A66" w:rsidP="00661FF0">
            <w:pP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</w:tcPr>
          <w:p w:rsidR="00B91A66" w:rsidRDefault="00B91A66" w:rsidP="00661FF0">
            <w:pP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</w:tr>
    </w:tbl>
    <w:p w:rsidR="00661FF0" w:rsidRPr="00661FF0" w:rsidRDefault="00661FF0" w:rsidP="00661FF0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661FF0" w:rsidRPr="00661FF0" w:rsidRDefault="00661FF0" w:rsidP="00661FF0">
      <w:pPr>
        <w:shd w:val="clear" w:color="auto" w:fill="FFFFFF"/>
        <w:spacing w:after="0" w:line="362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bookmarkStart w:id="0" w:name="dst100095"/>
      <w:bookmarkEnd w:id="0"/>
      <w:r w:rsidRPr="006827B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661FF0" w:rsidRPr="00661FF0" w:rsidRDefault="00661FF0" w:rsidP="00661FF0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Style w:val="a6"/>
        <w:tblW w:w="0" w:type="auto"/>
        <w:tblLook w:val="04A0"/>
      </w:tblPr>
      <w:tblGrid>
        <w:gridCol w:w="1818"/>
        <w:gridCol w:w="1249"/>
        <w:gridCol w:w="1257"/>
        <w:gridCol w:w="1364"/>
        <w:gridCol w:w="1343"/>
        <w:gridCol w:w="1260"/>
        <w:gridCol w:w="1272"/>
        <w:gridCol w:w="1364"/>
        <w:gridCol w:w="1254"/>
        <w:gridCol w:w="1364"/>
        <w:gridCol w:w="1241"/>
      </w:tblGrid>
      <w:tr w:rsidR="009C20C0" w:rsidRPr="009C20C0" w:rsidTr="00B91A66">
        <w:tc>
          <w:tcPr>
            <w:tcW w:w="1899" w:type="dxa"/>
            <w:vMerge w:val="restart"/>
          </w:tcPr>
          <w:p w:rsidR="00B91A66" w:rsidRPr="009C20C0" w:rsidRDefault="00B91A66" w:rsidP="00B91A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20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документа</w:t>
            </w:r>
          </w:p>
        </w:tc>
        <w:tc>
          <w:tcPr>
            <w:tcW w:w="1328" w:type="dxa"/>
            <w:vMerge w:val="restart"/>
          </w:tcPr>
          <w:p w:rsidR="00B91A66" w:rsidRPr="009C20C0" w:rsidRDefault="00B91A66" w:rsidP="00B91A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20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формы</w:t>
            </w:r>
          </w:p>
        </w:tc>
        <w:tc>
          <w:tcPr>
            <w:tcW w:w="5137" w:type="dxa"/>
            <w:gridSpan w:val="4"/>
          </w:tcPr>
          <w:p w:rsidR="00B91A66" w:rsidRPr="009C20C0" w:rsidRDefault="00B91A66" w:rsidP="00B91A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20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Оформление документа</w:t>
            </w:r>
          </w:p>
        </w:tc>
        <w:tc>
          <w:tcPr>
            <w:tcW w:w="3852" w:type="dxa"/>
            <w:gridSpan w:val="3"/>
          </w:tcPr>
          <w:p w:rsidR="00B91A66" w:rsidRPr="009C20C0" w:rsidRDefault="00B91A66" w:rsidP="00B91A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20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Проверка обработки документа</w:t>
            </w:r>
          </w:p>
        </w:tc>
        <w:tc>
          <w:tcPr>
            <w:tcW w:w="2570" w:type="dxa"/>
            <w:gridSpan w:val="2"/>
          </w:tcPr>
          <w:p w:rsidR="00B91A66" w:rsidRPr="009C20C0" w:rsidRDefault="00B91A66" w:rsidP="00B91A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20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Передача документа в архив</w:t>
            </w:r>
          </w:p>
        </w:tc>
      </w:tr>
      <w:tr w:rsidR="009C20C0" w:rsidRPr="009C20C0" w:rsidTr="00B91A66">
        <w:tc>
          <w:tcPr>
            <w:tcW w:w="1899" w:type="dxa"/>
            <w:vMerge/>
          </w:tcPr>
          <w:p w:rsidR="00B91A66" w:rsidRPr="009C20C0" w:rsidRDefault="00B91A66" w:rsidP="00682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</w:tcPr>
          <w:p w:rsidR="00B91A66" w:rsidRPr="009C20C0" w:rsidRDefault="00B91A66" w:rsidP="00682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</w:tcPr>
          <w:p w:rsidR="00B91A66" w:rsidRPr="009C20C0" w:rsidRDefault="00B91A66" w:rsidP="00682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20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Количество экз.</w:t>
            </w:r>
          </w:p>
        </w:tc>
        <w:tc>
          <w:tcPr>
            <w:tcW w:w="1284" w:type="dxa"/>
          </w:tcPr>
          <w:p w:rsidR="00B91A66" w:rsidRPr="009C20C0" w:rsidRDefault="00B91A66" w:rsidP="00682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9C20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9C20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за оформление</w:t>
            </w:r>
          </w:p>
        </w:tc>
        <w:tc>
          <w:tcPr>
            <w:tcW w:w="1284" w:type="dxa"/>
          </w:tcPr>
          <w:p w:rsidR="00B91A66" w:rsidRPr="009C20C0" w:rsidRDefault="00B91A66" w:rsidP="00682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20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Периодичность оформления </w:t>
            </w:r>
          </w:p>
        </w:tc>
        <w:tc>
          <w:tcPr>
            <w:tcW w:w="1284" w:type="dxa"/>
          </w:tcPr>
          <w:p w:rsidR="00B91A66" w:rsidRPr="009C20C0" w:rsidRDefault="00B91A66" w:rsidP="00682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20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Куда передается документ</w:t>
            </w:r>
          </w:p>
        </w:tc>
        <w:tc>
          <w:tcPr>
            <w:tcW w:w="1284" w:type="dxa"/>
          </w:tcPr>
          <w:p w:rsidR="00B91A66" w:rsidRPr="009C20C0" w:rsidRDefault="00B91A66" w:rsidP="00682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20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Кто представляет и в какие сроки</w:t>
            </w:r>
          </w:p>
        </w:tc>
        <w:tc>
          <w:tcPr>
            <w:tcW w:w="1284" w:type="dxa"/>
          </w:tcPr>
          <w:p w:rsidR="00B91A66" w:rsidRPr="009C20C0" w:rsidRDefault="00B91A66" w:rsidP="00682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9C20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9C20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за обработку</w:t>
            </w:r>
          </w:p>
        </w:tc>
        <w:tc>
          <w:tcPr>
            <w:tcW w:w="1284" w:type="dxa"/>
          </w:tcPr>
          <w:p w:rsidR="00B91A66" w:rsidRPr="009C20C0" w:rsidRDefault="00B91A66" w:rsidP="00682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20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Срок обработки</w:t>
            </w:r>
          </w:p>
        </w:tc>
        <w:tc>
          <w:tcPr>
            <w:tcW w:w="1285" w:type="dxa"/>
          </w:tcPr>
          <w:p w:rsidR="00B91A66" w:rsidRPr="009C20C0" w:rsidRDefault="00B91A66" w:rsidP="00682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9C20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9C20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за передачу</w:t>
            </w:r>
          </w:p>
        </w:tc>
        <w:tc>
          <w:tcPr>
            <w:tcW w:w="1285" w:type="dxa"/>
          </w:tcPr>
          <w:p w:rsidR="00B91A66" w:rsidRPr="009C20C0" w:rsidRDefault="00B91A66" w:rsidP="00682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20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Срок передачи</w:t>
            </w:r>
          </w:p>
        </w:tc>
      </w:tr>
      <w:tr w:rsidR="009C20C0" w:rsidRPr="009C20C0" w:rsidTr="00B91A66">
        <w:tc>
          <w:tcPr>
            <w:tcW w:w="1899" w:type="dxa"/>
          </w:tcPr>
          <w:p w:rsidR="00B91A66" w:rsidRPr="009C20C0" w:rsidRDefault="00B91A66" w:rsidP="00557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0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Расходный кассовый ордер</w:t>
            </w:r>
          </w:p>
        </w:tc>
        <w:tc>
          <w:tcPr>
            <w:tcW w:w="1328" w:type="dxa"/>
          </w:tcPr>
          <w:p w:rsidR="00B91A66" w:rsidRPr="009C20C0" w:rsidRDefault="00B91A66" w:rsidP="00557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0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КО-2</w:t>
            </w:r>
          </w:p>
        </w:tc>
        <w:tc>
          <w:tcPr>
            <w:tcW w:w="1285" w:type="dxa"/>
          </w:tcPr>
          <w:p w:rsidR="00B91A66" w:rsidRPr="009C20C0" w:rsidRDefault="009C20C0" w:rsidP="00682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0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4" w:type="dxa"/>
          </w:tcPr>
          <w:p w:rsidR="00B91A66" w:rsidRPr="009C20C0" w:rsidRDefault="009C20C0" w:rsidP="00682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0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1284" w:type="dxa"/>
          </w:tcPr>
          <w:p w:rsidR="00B91A66" w:rsidRPr="009C20C0" w:rsidRDefault="009C20C0" w:rsidP="00682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0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момент выдачи наличных из кассы</w:t>
            </w:r>
          </w:p>
        </w:tc>
        <w:tc>
          <w:tcPr>
            <w:tcW w:w="1284" w:type="dxa"/>
          </w:tcPr>
          <w:p w:rsidR="00B91A66" w:rsidRPr="009C20C0" w:rsidRDefault="009C20C0" w:rsidP="00682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0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бухгалтерию</w:t>
            </w:r>
          </w:p>
        </w:tc>
        <w:tc>
          <w:tcPr>
            <w:tcW w:w="1284" w:type="dxa"/>
          </w:tcPr>
          <w:p w:rsidR="00B91A66" w:rsidRPr="009C20C0" w:rsidRDefault="009C20C0" w:rsidP="00682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0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Кассир ежедневно до 16ч30мин</w:t>
            </w:r>
          </w:p>
        </w:tc>
        <w:tc>
          <w:tcPr>
            <w:tcW w:w="1284" w:type="dxa"/>
          </w:tcPr>
          <w:p w:rsidR="00B91A66" w:rsidRPr="009C20C0" w:rsidRDefault="009C20C0" w:rsidP="00682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0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Бухгалтерия </w:t>
            </w:r>
          </w:p>
        </w:tc>
        <w:tc>
          <w:tcPr>
            <w:tcW w:w="1284" w:type="dxa"/>
          </w:tcPr>
          <w:p w:rsidR="00B91A66" w:rsidRPr="009C20C0" w:rsidRDefault="009C20C0" w:rsidP="00682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0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следующего рабочего дня после получения</w:t>
            </w:r>
          </w:p>
        </w:tc>
        <w:tc>
          <w:tcPr>
            <w:tcW w:w="1285" w:type="dxa"/>
          </w:tcPr>
          <w:p w:rsidR="00B91A66" w:rsidRPr="009C20C0" w:rsidRDefault="009C20C0" w:rsidP="00682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0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Бухгалтерия </w:t>
            </w:r>
          </w:p>
        </w:tc>
        <w:tc>
          <w:tcPr>
            <w:tcW w:w="1285" w:type="dxa"/>
          </w:tcPr>
          <w:p w:rsidR="00B91A66" w:rsidRPr="009C20C0" w:rsidRDefault="009C20C0" w:rsidP="00682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0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окончании отчетного месяца</w:t>
            </w:r>
          </w:p>
        </w:tc>
      </w:tr>
      <w:tr w:rsidR="009C20C0" w:rsidRPr="009C20C0" w:rsidTr="00B91A66">
        <w:tc>
          <w:tcPr>
            <w:tcW w:w="1899" w:type="dxa"/>
          </w:tcPr>
          <w:p w:rsidR="00B91A66" w:rsidRPr="009C20C0" w:rsidRDefault="00B91A66" w:rsidP="00682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</w:tcPr>
          <w:p w:rsidR="00B91A66" w:rsidRPr="009C20C0" w:rsidRDefault="00B91A66" w:rsidP="00682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</w:tcPr>
          <w:p w:rsidR="00B91A66" w:rsidRPr="009C20C0" w:rsidRDefault="00B91A66" w:rsidP="00682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</w:tcPr>
          <w:p w:rsidR="00B91A66" w:rsidRPr="009C20C0" w:rsidRDefault="00B91A66" w:rsidP="00682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</w:tcPr>
          <w:p w:rsidR="00B91A66" w:rsidRPr="009C20C0" w:rsidRDefault="00B91A66" w:rsidP="00682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</w:tcPr>
          <w:p w:rsidR="00B91A66" w:rsidRPr="009C20C0" w:rsidRDefault="00B91A66" w:rsidP="00682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</w:tcPr>
          <w:p w:rsidR="00B91A66" w:rsidRPr="009C20C0" w:rsidRDefault="00B91A66" w:rsidP="00682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</w:tcPr>
          <w:p w:rsidR="00B91A66" w:rsidRPr="009C20C0" w:rsidRDefault="00B91A66" w:rsidP="00682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</w:tcPr>
          <w:p w:rsidR="00B91A66" w:rsidRPr="009C20C0" w:rsidRDefault="00B91A66" w:rsidP="00682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</w:tcPr>
          <w:p w:rsidR="00B91A66" w:rsidRPr="009C20C0" w:rsidRDefault="00B91A66" w:rsidP="00682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</w:tcPr>
          <w:p w:rsidR="00B91A66" w:rsidRPr="009C20C0" w:rsidRDefault="00B91A66" w:rsidP="00682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61FF0" w:rsidRPr="00ED6C5F" w:rsidRDefault="00661FF0" w:rsidP="006827B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sectPr w:rsidR="00661FF0" w:rsidRPr="00ED6C5F" w:rsidSect="006827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4607E"/>
    <w:multiLevelType w:val="multilevel"/>
    <w:tmpl w:val="332A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8E56AD"/>
    <w:multiLevelType w:val="multilevel"/>
    <w:tmpl w:val="F4A2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D6C5F"/>
    <w:rsid w:val="00301892"/>
    <w:rsid w:val="00661FF0"/>
    <w:rsid w:val="006827BA"/>
    <w:rsid w:val="007577F3"/>
    <w:rsid w:val="00821FAB"/>
    <w:rsid w:val="008F038B"/>
    <w:rsid w:val="009C20C0"/>
    <w:rsid w:val="00AC0ED8"/>
    <w:rsid w:val="00B91A66"/>
    <w:rsid w:val="00C306B9"/>
    <w:rsid w:val="00ED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B9"/>
  </w:style>
  <w:style w:type="paragraph" w:styleId="3">
    <w:name w:val="heading 3"/>
    <w:basedOn w:val="a"/>
    <w:link w:val="30"/>
    <w:uiPriority w:val="9"/>
    <w:qFormat/>
    <w:rsid w:val="00ED6C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6C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D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C5F"/>
    <w:rPr>
      <w:b/>
      <w:bCs/>
    </w:rPr>
  </w:style>
  <w:style w:type="character" w:customStyle="1" w:styleId="apple-converted-space">
    <w:name w:val="apple-converted-space"/>
    <w:basedOn w:val="a0"/>
    <w:rsid w:val="00ED6C5F"/>
  </w:style>
  <w:style w:type="character" w:styleId="a5">
    <w:name w:val="Hyperlink"/>
    <w:basedOn w:val="a0"/>
    <w:uiPriority w:val="99"/>
    <w:semiHidden/>
    <w:unhideWhenUsed/>
    <w:rsid w:val="00ED6C5F"/>
    <w:rPr>
      <w:color w:val="0000FF"/>
      <w:u w:val="single"/>
    </w:rPr>
  </w:style>
  <w:style w:type="character" w:customStyle="1" w:styleId="blk">
    <w:name w:val="blk"/>
    <w:basedOn w:val="a0"/>
    <w:rsid w:val="00661FF0"/>
  </w:style>
  <w:style w:type="table" w:styleId="a6">
    <w:name w:val="Table Grid"/>
    <w:basedOn w:val="a1"/>
    <w:uiPriority w:val="59"/>
    <w:rsid w:val="00B91A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0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3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9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0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4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</Words>
  <Characters>583</Characters>
  <Application>Microsoft Office Word</Application>
  <DocSecurity>0</DocSecurity>
  <Lines>22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hiterbober.ru</dc:creator>
  <cp:lastModifiedBy>Windows User</cp:lastModifiedBy>
  <cp:revision>5</cp:revision>
  <dcterms:created xsi:type="dcterms:W3CDTF">2016-12-16T06:43:00Z</dcterms:created>
  <dcterms:modified xsi:type="dcterms:W3CDTF">2016-12-16T07:56:00Z</dcterms:modified>
</cp:coreProperties>
</file>