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7C9D" w14:textId="77777777" w:rsidR="00905EB0" w:rsidRDefault="00905EB0" w:rsidP="00905EB0">
      <w:pPr>
        <w:widowControl w:val="0"/>
        <w:autoSpaceDE w:val="0"/>
        <w:autoSpaceDN w:val="0"/>
        <w:adjustRightInd w:val="0"/>
        <w:spacing w:after="120"/>
        <w:ind w:left="723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 к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Приказу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Министерства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здравоохранения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социального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развития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Российской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Федерации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 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31.01.2007 № 77</w:t>
      </w:r>
    </w:p>
    <w:p w14:paraId="649970C5" w14:textId="77777777" w:rsidR="00905EB0" w:rsidRDefault="00905EB0" w:rsidP="00905EB0">
      <w:pPr>
        <w:widowControl w:val="0"/>
        <w:autoSpaceDE w:val="0"/>
        <w:autoSpaceDN w:val="0"/>
        <w:adjustRightInd w:val="0"/>
        <w:spacing w:after="240"/>
        <w:ind w:left="723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(в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Приказа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Минздравсоцразвития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РФ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от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28.10.2009 № 853н)</w:t>
      </w:r>
    </w:p>
    <w:p w14:paraId="6D881852" w14:textId="77777777" w:rsidR="00905EB0" w:rsidRDefault="00905EB0" w:rsidP="00905EB0">
      <w:pPr>
        <w:widowControl w:val="0"/>
        <w:autoSpaceDE w:val="0"/>
        <w:autoSpaceDN w:val="0"/>
        <w:adjustRightInd w:val="0"/>
        <w:ind w:left="723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Медицинская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документация</w:t>
      </w:r>
      <w:proofErr w:type="spellEnd"/>
    </w:p>
    <w:p w14:paraId="1919EB11" w14:textId="77777777" w:rsidR="00905EB0" w:rsidRDefault="00905EB0" w:rsidP="00905EB0">
      <w:pPr>
        <w:widowControl w:val="0"/>
        <w:autoSpaceDE w:val="0"/>
        <w:autoSpaceDN w:val="0"/>
        <w:adjustRightInd w:val="0"/>
        <w:spacing w:after="480"/>
        <w:ind w:left="723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Форма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№ 088/у-06</w:t>
      </w:r>
    </w:p>
    <w:p w14:paraId="125BA699" w14:textId="77777777" w:rsidR="00905EB0" w:rsidRDefault="00905EB0" w:rsidP="00905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Министерство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здравоохранения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социального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развития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Российской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Федерации</w:t>
      </w:r>
      <w:proofErr w:type="spellEnd"/>
    </w:p>
    <w:p w14:paraId="6112F0A1" w14:textId="77777777" w:rsidR="00905EB0" w:rsidRDefault="00905EB0" w:rsidP="00905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EA64168" w14:textId="77777777" w:rsidR="00905EB0" w:rsidRDefault="00905EB0" w:rsidP="00905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наименование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оказывающей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лечебно-профилактическую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помощь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B28025B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НАПРАВЛЕНИЕ НА МЕДИКО-СОЦИАЛЬНУЮ ЭКСПЕРТИЗУ ОРГАНИЗАЦИЕЙ, ОКАЗЫВАЮЩЕЙ ЛЕЧЕБНО-ПРОФИЛАКТИЧЕСКУЮ ПОМОЩЬ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905EB0" w14:paraId="0770E21F" w14:textId="77777777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8EF3328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“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B8A2DB1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F07C6ED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86753F4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F0C9A06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617D9E9C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B3ABCFC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г.*</w:t>
            </w:r>
            <w:proofErr w:type="gramEnd"/>
          </w:p>
        </w:tc>
      </w:tr>
    </w:tbl>
    <w:p w14:paraId="109F792F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1. </w:t>
      </w:r>
      <w:proofErr w:type="spellStart"/>
      <w:r>
        <w:rPr>
          <w:rFonts w:ascii="Times New Roman" w:hAnsi="Times New Roman" w:cs="Times New Roman"/>
          <w:lang w:val="en-US"/>
        </w:rPr>
        <w:t>Фамилия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имя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отчество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гражданина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направляемого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медико-социальную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экспертизу</w:t>
      </w:r>
      <w:proofErr w:type="spellEnd"/>
      <w:r>
        <w:rPr>
          <w:rFonts w:ascii="Times New Roman" w:hAnsi="Times New Roman" w:cs="Times New Roman"/>
          <w:lang w:val="en-US"/>
        </w:rPr>
        <w:t> (</w:t>
      </w:r>
      <w:proofErr w:type="spellStart"/>
      <w:r>
        <w:rPr>
          <w:rFonts w:ascii="Times New Roman" w:hAnsi="Times New Roman" w:cs="Times New Roman"/>
          <w:lang w:val="en-US"/>
        </w:rPr>
        <w:t>далее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гражданин</w:t>
      </w:r>
      <w:proofErr w:type="spellEnd"/>
      <w:r>
        <w:rPr>
          <w:rFonts w:ascii="Times New Roman" w:hAnsi="Times New Roman" w:cs="Times New Roman"/>
          <w:lang w:val="en-US"/>
        </w:rPr>
        <w:t xml:space="preserve">):  </w:t>
      </w:r>
    </w:p>
    <w:p w14:paraId="50F8C336" w14:textId="77777777" w:rsidR="00905EB0" w:rsidRDefault="00905EB0" w:rsidP="00905EB0">
      <w:pPr>
        <w:widowControl w:val="0"/>
        <w:autoSpaceDE w:val="0"/>
        <w:autoSpaceDN w:val="0"/>
        <w:adjustRightInd w:val="0"/>
        <w:ind w:left="2209"/>
        <w:rPr>
          <w:rFonts w:ascii="Times New Roman" w:hAnsi="Times New Roman" w:cs="Times New Roman"/>
          <w:sz w:val="2"/>
          <w:szCs w:val="2"/>
          <w:lang w:val="en-US"/>
        </w:rPr>
      </w:pPr>
    </w:p>
    <w:p w14:paraId="7265BEDD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45812BB" w14:textId="77777777" w:rsidR="00905EB0" w:rsidRDefault="00905EB0" w:rsidP="00905EB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905EB0" w14:paraId="71BFBEE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1D35FE3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51233AD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6552DC5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CC9B8B4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40CC617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4. </w:t>
      </w:r>
      <w:proofErr w:type="spellStart"/>
      <w:r>
        <w:rPr>
          <w:rFonts w:ascii="Times New Roman" w:hAnsi="Times New Roman" w:cs="Times New Roman"/>
          <w:lang w:val="en-US"/>
        </w:rPr>
        <w:t>Фамилия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имя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отчество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законного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представителя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гражданина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заполняется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наличии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законного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представителя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 </w:t>
      </w:r>
    </w:p>
    <w:p w14:paraId="59185684" w14:textId="77777777" w:rsidR="00905EB0" w:rsidRDefault="00905EB0" w:rsidP="00905EB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"/>
          <w:szCs w:val="2"/>
          <w:lang w:val="en-US"/>
        </w:rPr>
      </w:pPr>
    </w:p>
    <w:p w14:paraId="15BBF0F4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5. </w:t>
      </w:r>
      <w:proofErr w:type="spellStart"/>
      <w:r>
        <w:rPr>
          <w:rFonts w:ascii="Times New Roman" w:hAnsi="Times New Roman" w:cs="Times New Roman"/>
          <w:lang w:val="en-US"/>
        </w:rPr>
        <w:t>Адрес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места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жительства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гражданина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отсутствии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места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жительства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указывается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пребывания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фактического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проживания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территории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Российской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Федерации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 </w:t>
      </w:r>
    </w:p>
    <w:p w14:paraId="661782CD" w14:textId="77777777" w:rsidR="00905EB0" w:rsidRDefault="00905EB0" w:rsidP="00905EB0">
      <w:pPr>
        <w:widowControl w:val="0"/>
        <w:autoSpaceDE w:val="0"/>
        <w:autoSpaceDN w:val="0"/>
        <w:adjustRightInd w:val="0"/>
        <w:ind w:left="5812"/>
        <w:rPr>
          <w:rFonts w:ascii="Times New Roman" w:hAnsi="Times New Roman" w:cs="Times New Roman"/>
          <w:sz w:val="2"/>
          <w:szCs w:val="2"/>
          <w:lang w:val="en-US"/>
        </w:rPr>
      </w:pPr>
    </w:p>
    <w:p w14:paraId="2F01DB3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543F0F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A8157E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F17118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307B672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6. </w:t>
      </w:r>
      <w:proofErr w:type="spellStart"/>
      <w:r>
        <w:rPr>
          <w:rFonts w:ascii="Times New Roman" w:hAnsi="Times New Roman" w:cs="Times New Roman"/>
          <w:lang w:val="en-US"/>
        </w:rPr>
        <w:t>Инвалидом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инвалид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первой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второй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третьей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группы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категория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ребенок-инвалид</w:t>
      </w:r>
      <w:proofErr w:type="spellEnd"/>
      <w:r>
        <w:rPr>
          <w:rFonts w:ascii="Times New Roman" w:hAnsi="Times New Roman" w:cs="Times New Roman"/>
          <w:lang w:val="en-US"/>
        </w:rPr>
        <w:t xml:space="preserve">”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).</w:t>
      </w:r>
      <w:proofErr w:type="gramEnd"/>
    </w:p>
    <w:p w14:paraId="29EEDD73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lang w:val="en-US"/>
        </w:rPr>
        <w:t>Степень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утраты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профессиональной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трудоспособности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процентах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4BB25ACB" w14:textId="77777777" w:rsidR="00905EB0" w:rsidRDefault="00905EB0" w:rsidP="00905EB0">
      <w:pPr>
        <w:widowControl w:val="0"/>
        <w:autoSpaceDE w:val="0"/>
        <w:autoSpaceDN w:val="0"/>
        <w:adjustRightInd w:val="0"/>
        <w:ind w:left="723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заполняется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повторном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направлении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4520BA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lang w:val="en-US"/>
        </w:rPr>
        <w:t>Направляется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первично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повторно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).</w:t>
      </w:r>
      <w:proofErr w:type="gramEnd"/>
    </w:p>
    <w:p w14:paraId="2A966482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10. </w:t>
      </w:r>
      <w:proofErr w:type="spellStart"/>
      <w:r>
        <w:rPr>
          <w:rFonts w:ascii="Times New Roman" w:hAnsi="Times New Roman" w:cs="Times New Roman"/>
          <w:lang w:val="en-US"/>
        </w:rPr>
        <w:t>Кем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работает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момент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направления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медико-социальную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экспертизу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</w:p>
    <w:p w14:paraId="669A8A58" w14:textId="77777777" w:rsidR="00905EB0" w:rsidRDefault="00905EB0" w:rsidP="00905EB0">
      <w:pPr>
        <w:widowControl w:val="0"/>
        <w:autoSpaceDE w:val="0"/>
        <w:autoSpaceDN w:val="0"/>
        <w:adjustRightInd w:val="0"/>
        <w:ind w:left="7938"/>
        <w:rPr>
          <w:rFonts w:ascii="Times New Roman" w:hAnsi="Times New Roman" w:cs="Times New Roman"/>
          <w:sz w:val="2"/>
          <w:szCs w:val="2"/>
          <w:lang w:val="en-US"/>
        </w:rPr>
      </w:pPr>
    </w:p>
    <w:p w14:paraId="51BA37D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FFE410C" w14:textId="77777777" w:rsidR="00905EB0" w:rsidRDefault="00905EB0" w:rsidP="00905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указать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должность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профессию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специальность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квалификацию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стаж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работы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указанной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должности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профессии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специальности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квалификации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отношении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неработающих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граждан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сделать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запись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работает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”)</w:t>
      </w:r>
    </w:p>
    <w:p w14:paraId="08125DCD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11. </w:t>
      </w:r>
      <w:proofErr w:type="spellStart"/>
      <w:r>
        <w:rPr>
          <w:rFonts w:ascii="Times New Roman" w:hAnsi="Times New Roman" w:cs="Times New Roman"/>
          <w:lang w:val="en-US"/>
        </w:rPr>
        <w:t>Наименование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адрес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lang w:val="en-US"/>
        </w:rPr>
        <w:t>которой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работает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гражданин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43A53F70" w14:textId="77777777" w:rsidR="00905EB0" w:rsidRDefault="00905EB0" w:rsidP="00905EB0">
      <w:pPr>
        <w:widowControl w:val="0"/>
        <w:autoSpaceDE w:val="0"/>
        <w:autoSpaceDN w:val="0"/>
        <w:adjustRightInd w:val="0"/>
        <w:ind w:left="7456"/>
        <w:rPr>
          <w:rFonts w:ascii="Times New Roman" w:hAnsi="Times New Roman" w:cs="Times New Roman"/>
          <w:sz w:val="2"/>
          <w:szCs w:val="2"/>
          <w:lang w:val="en-US"/>
        </w:rPr>
      </w:pPr>
    </w:p>
    <w:p w14:paraId="357F8DD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9716F5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FC9F8BD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lang w:val="en-US"/>
        </w:rPr>
        <w:t>Условия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характер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выполняемого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труда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525815BE" w14:textId="77777777" w:rsidR="00905EB0" w:rsidRDefault="00905EB0" w:rsidP="00905EB0">
      <w:pPr>
        <w:widowControl w:val="0"/>
        <w:autoSpaceDE w:val="0"/>
        <w:autoSpaceDN w:val="0"/>
        <w:adjustRightInd w:val="0"/>
        <w:ind w:left="4678"/>
        <w:rPr>
          <w:rFonts w:ascii="Times New Roman" w:hAnsi="Times New Roman" w:cs="Times New Roman"/>
          <w:sz w:val="2"/>
          <w:szCs w:val="2"/>
          <w:lang w:val="en-US"/>
        </w:rPr>
      </w:pPr>
    </w:p>
    <w:p w14:paraId="184704E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792B99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2E71393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lang w:val="en-US"/>
        </w:rPr>
        <w:t>Основная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профессия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специальность</w:t>
      </w:r>
      <w:proofErr w:type="spellEnd"/>
      <w:r>
        <w:rPr>
          <w:rFonts w:ascii="Times New Roman" w:hAnsi="Times New Roman" w:cs="Times New Roman"/>
          <w:lang w:val="en-US"/>
        </w:rPr>
        <w:t xml:space="preserve">):  </w:t>
      </w:r>
    </w:p>
    <w:p w14:paraId="05E6C4F3" w14:textId="77777777" w:rsidR="00905EB0" w:rsidRDefault="00905EB0" w:rsidP="00905EB0">
      <w:pPr>
        <w:widowControl w:val="0"/>
        <w:autoSpaceDE w:val="0"/>
        <w:autoSpaceDN w:val="0"/>
        <w:adjustRightInd w:val="0"/>
        <w:ind w:left="4338"/>
        <w:rPr>
          <w:rFonts w:ascii="Times New Roman" w:hAnsi="Times New Roman" w:cs="Times New Roman"/>
          <w:sz w:val="2"/>
          <w:szCs w:val="2"/>
          <w:lang w:val="en-US"/>
        </w:rPr>
      </w:pPr>
    </w:p>
    <w:p w14:paraId="011E49E4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lang w:val="en-US"/>
        </w:rPr>
        <w:t>Квалификация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профессии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класс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разряд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категория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звание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 </w:t>
      </w:r>
    </w:p>
    <w:p w14:paraId="0205585E" w14:textId="77777777" w:rsidR="00905EB0" w:rsidRDefault="00905EB0" w:rsidP="00905EB0">
      <w:pPr>
        <w:widowControl w:val="0"/>
        <w:autoSpaceDE w:val="0"/>
        <w:autoSpaceDN w:val="0"/>
        <w:adjustRightInd w:val="0"/>
        <w:ind w:left="7428"/>
        <w:rPr>
          <w:rFonts w:ascii="Times New Roman" w:hAnsi="Times New Roman" w:cs="Times New Roman"/>
          <w:sz w:val="2"/>
          <w:szCs w:val="2"/>
          <w:lang w:val="en-US"/>
        </w:rPr>
      </w:pPr>
    </w:p>
    <w:p w14:paraId="221BCBE5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lang w:val="en-US"/>
        </w:rPr>
        <w:t>Наименование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адрес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образовательного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учреждения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1F69C29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75A83A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679F56D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FC91E8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1A50944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16. </w:t>
      </w:r>
      <w:proofErr w:type="spellStart"/>
      <w:r>
        <w:rPr>
          <w:rFonts w:ascii="Times New Roman" w:hAnsi="Times New Roman" w:cs="Times New Roman"/>
          <w:lang w:val="en-US"/>
        </w:rPr>
        <w:t>Группа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класс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курс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указываемое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 </w:t>
      </w:r>
    </w:p>
    <w:p w14:paraId="436168F1" w14:textId="77777777" w:rsidR="00905EB0" w:rsidRDefault="00905EB0" w:rsidP="00905EB0">
      <w:pPr>
        <w:widowControl w:val="0"/>
        <w:autoSpaceDE w:val="0"/>
        <w:autoSpaceDN w:val="0"/>
        <w:adjustRightInd w:val="0"/>
        <w:ind w:left="4933"/>
        <w:rPr>
          <w:rFonts w:ascii="Times New Roman" w:hAnsi="Times New Roman" w:cs="Times New Roman"/>
          <w:sz w:val="2"/>
          <w:szCs w:val="2"/>
          <w:lang w:val="en-US"/>
        </w:rPr>
      </w:pPr>
    </w:p>
    <w:p w14:paraId="0B03CD54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17. </w:t>
      </w:r>
      <w:proofErr w:type="spellStart"/>
      <w:r>
        <w:rPr>
          <w:rFonts w:ascii="Times New Roman" w:hAnsi="Times New Roman" w:cs="Times New Roman"/>
          <w:lang w:val="en-US"/>
        </w:rPr>
        <w:t>Профессия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специальность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получения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которой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проводится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обучение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2BE8D8F2" w14:textId="77777777" w:rsidR="00905EB0" w:rsidRDefault="00905EB0" w:rsidP="00905EB0">
      <w:pPr>
        <w:widowControl w:val="0"/>
        <w:autoSpaceDE w:val="0"/>
        <w:autoSpaceDN w:val="0"/>
        <w:adjustRightInd w:val="0"/>
        <w:ind w:left="8165"/>
        <w:rPr>
          <w:rFonts w:ascii="Times New Roman" w:hAnsi="Times New Roman" w:cs="Times New Roman"/>
          <w:sz w:val="2"/>
          <w:szCs w:val="2"/>
          <w:lang w:val="en-US"/>
        </w:rPr>
      </w:pPr>
    </w:p>
    <w:p w14:paraId="1ED7960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FA45E44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FC145F8" w14:textId="77777777" w:rsidR="00905EB0" w:rsidRDefault="00905EB0" w:rsidP="00905EB0">
      <w:pPr>
        <w:widowControl w:val="0"/>
        <w:tabs>
          <w:tab w:val="center" w:pos="9498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18. </w:t>
      </w:r>
      <w:proofErr w:type="spellStart"/>
      <w:r>
        <w:rPr>
          <w:rFonts w:ascii="Times New Roman" w:hAnsi="Times New Roman" w:cs="Times New Roman"/>
          <w:lang w:val="en-US"/>
        </w:rPr>
        <w:t>Наблюдается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организациях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оказывающих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лечебно-профилактическую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помощь</w:t>
      </w:r>
      <w:proofErr w:type="spellEnd"/>
      <w:r>
        <w:rPr>
          <w:rFonts w:ascii="Times New Roman" w:hAnsi="Times New Roman" w:cs="Times New Roman"/>
          <w:lang w:val="en-US"/>
        </w:rPr>
        <w:t xml:space="preserve">, с  </w:t>
      </w:r>
      <w:r>
        <w:rPr>
          <w:rFonts w:ascii="Times New Roman" w:hAnsi="Times New Roman" w:cs="Times New Roman"/>
          <w:lang w:val="en-US"/>
        </w:rPr>
        <w:tab/>
      </w:r>
    </w:p>
    <w:p w14:paraId="64A6312E" w14:textId="77777777" w:rsidR="00905EB0" w:rsidRDefault="00905EB0" w:rsidP="00905EB0">
      <w:pPr>
        <w:widowControl w:val="0"/>
        <w:autoSpaceDE w:val="0"/>
        <w:autoSpaceDN w:val="0"/>
        <w:adjustRightInd w:val="0"/>
        <w:ind w:left="9015"/>
        <w:rPr>
          <w:rFonts w:ascii="Times New Roman" w:hAnsi="Times New Roman" w:cs="Times New Roman"/>
          <w:sz w:val="2"/>
          <w:szCs w:val="2"/>
          <w:lang w:val="en-US"/>
        </w:rPr>
      </w:pPr>
    </w:p>
    <w:p w14:paraId="56B995BD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года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28B2604F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19. </w:t>
      </w:r>
      <w:proofErr w:type="spellStart"/>
      <w:r>
        <w:rPr>
          <w:rFonts w:ascii="Times New Roman" w:hAnsi="Times New Roman" w:cs="Times New Roman"/>
          <w:lang w:val="en-US"/>
        </w:rPr>
        <w:t>История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начало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течение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частота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длительность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обострений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проведенные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лечебно-оздоровительные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реабилитационные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мероприятия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эффективность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:</w:t>
      </w:r>
    </w:p>
    <w:p w14:paraId="5E2578B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E94B8E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A87620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6C73DD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49B4E0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50D008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ED9949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C26D14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836876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EF442C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BB251A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2F4A9C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F21ECDD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388D59F" w14:textId="77777777" w:rsidR="00905EB0" w:rsidRDefault="00905EB0" w:rsidP="00905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подробно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описывается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первичном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направлении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повторном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направлении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отражается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динамика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период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между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освидетельствованиями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детально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описываются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выявленные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этот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период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новые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случаи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заболеваний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приведших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стойким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нарушениям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функций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организма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377E7A4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20. </w:t>
      </w:r>
      <w:proofErr w:type="spellStart"/>
      <w:r>
        <w:rPr>
          <w:rFonts w:ascii="Times New Roman" w:hAnsi="Times New Roman" w:cs="Times New Roman"/>
          <w:lang w:val="en-US"/>
        </w:rPr>
        <w:t>Анамнез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жизни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перечисляются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перенесенные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прошлом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травмы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отравления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операции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которым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отягощена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наследственность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дополнительно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отношении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ребенка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указывается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протекали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беременность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роды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матери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сроки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формирования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психомоторных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навыков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самообслуживания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познавательно-игровой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навыков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опрятности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ухода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собой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протекало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раннее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возрасту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с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отставанием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с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опережением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:</w:t>
      </w:r>
    </w:p>
    <w:p w14:paraId="19FE3ED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9BE9EA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0D8EB2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CC2B88D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52EAA3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4544F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E73A60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5B51C6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00F8EA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FE0AAC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90590A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58A4AA1" w14:textId="77777777" w:rsidR="00905EB0" w:rsidRDefault="00905EB0" w:rsidP="00905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заполняется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первичном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направлении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55DC9AC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lang w:val="en-US"/>
        </w:rPr>
        <w:t>21. </w:t>
      </w:r>
      <w:proofErr w:type="spellStart"/>
      <w:r>
        <w:rPr>
          <w:rFonts w:ascii="Times New Roman" w:hAnsi="Times New Roman" w:cs="Times New Roman"/>
          <w:lang w:val="en-US"/>
        </w:rPr>
        <w:t>Частота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длительность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временной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нетрудоспособности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сведения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последние</w:t>
      </w:r>
      <w:proofErr w:type="spellEnd"/>
      <w:r>
        <w:rPr>
          <w:rFonts w:ascii="Times New Roman" w:hAnsi="Times New Roman" w:cs="Times New Roman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lang w:val="en-US"/>
        </w:rPr>
        <w:t>месяцев</w:t>
      </w:r>
      <w:proofErr w:type="spellEnd"/>
      <w:r>
        <w:rPr>
          <w:rFonts w:ascii="Times New Roman" w:hAnsi="Times New Roman" w:cs="Times New Roman"/>
          <w:lang w:val="en-US"/>
        </w:rPr>
        <w:t>)</w:t>
      </w:r>
      <w:proofErr w:type="gramStart"/>
      <w:r>
        <w:rPr>
          <w:rFonts w:ascii="Times New Roman" w:hAnsi="Times New Roman" w:cs="Times New Roman"/>
          <w:lang w:val="en-US"/>
        </w:rPr>
        <w:t>: </w:t>
      </w:r>
      <w:proofErr w:type="gramEnd"/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905EB0" w14:paraId="6576E5FD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0E9464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5F900D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месяц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нетрудоспособности</w:t>
            </w:r>
            <w:proofErr w:type="spellEnd"/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2626C0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месяц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окончания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нетрудоспособности</w:t>
            </w:r>
            <w:proofErr w:type="spellEnd"/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A98066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дней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месяцев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дней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нетрудоспособности</w:t>
            </w:r>
            <w:proofErr w:type="spellEnd"/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CAF8B11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Диагноз</w:t>
            </w:r>
            <w:proofErr w:type="spellEnd"/>
          </w:p>
        </w:tc>
      </w:tr>
      <w:tr w:rsidR="00905EB0" w14:paraId="19A467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61FA72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D1B198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96E750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34D2C3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6864F7D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05EB0" w14:paraId="34951D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8FAE2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2D970D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08BD96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5E2AF7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A308CB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05EB0" w14:paraId="67B8E3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8761BE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DABCF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7512B8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5BF3AF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A06E6C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05EB0" w14:paraId="4D57A892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023CE8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E775CF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9F64C2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E94927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EA865D6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36EABD2F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22. </w:t>
      </w:r>
      <w:proofErr w:type="spellStart"/>
      <w:r>
        <w:rPr>
          <w:rFonts w:ascii="Times New Roman" w:hAnsi="Times New Roman" w:cs="Times New Roman"/>
          <w:lang w:val="en-US"/>
        </w:rPr>
        <w:t>Результаты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проведенных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мероприятий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медицинской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соответствии</w:t>
      </w:r>
      <w:proofErr w:type="spellEnd"/>
      <w:r>
        <w:rPr>
          <w:rFonts w:ascii="Times New Roman" w:hAnsi="Times New Roman" w:cs="Times New Roman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индивидуальной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программой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инвалида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заполняется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повторном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направлении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,указываются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конкретные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виды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восстановительной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терапии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реконструктивной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хирургии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санаторно-курортного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лечения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технических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средств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медицинской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числе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протезирования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ортезирования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также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сроки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были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предоставлены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перечисляются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функции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организма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удалось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компенсировать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восстановить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полностью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частично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либо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делается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отметка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положительные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результаты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отсутствуют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 </w:t>
      </w:r>
    </w:p>
    <w:p w14:paraId="66688D3D" w14:textId="77777777" w:rsidR="00905EB0" w:rsidRDefault="00905EB0" w:rsidP="00905EB0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"/>
          <w:szCs w:val="2"/>
          <w:lang w:val="en-US"/>
        </w:rPr>
      </w:pPr>
    </w:p>
    <w:p w14:paraId="53FF3CD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1CE029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745FF5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361BE6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7D2EB7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1A0BB0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E32EFB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3238EA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624B17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8B7F52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444760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1704EA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C86E072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23. </w:t>
      </w:r>
      <w:proofErr w:type="spellStart"/>
      <w:r>
        <w:rPr>
          <w:rFonts w:ascii="Times New Roman" w:hAnsi="Times New Roman" w:cs="Times New Roman"/>
          <w:lang w:val="en-US"/>
        </w:rPr>
        <w:t>Состояние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гражданина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направлении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медико-социальную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экспертизу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указываются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жалобы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данные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осмотра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лечащим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врачом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врачами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других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специальностей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 </w:t>
      </w:r>
    </w:p>
    <w:p w14:paraId="1D5D4597" w14:textId="77777777" w:rsidR="00905EB0" w:rsidRDefault="00905EB0" w:rsidP="00905EB0">
      <w:pPr>
        <w:widowControl w:val="0"/>
        <w:autoSpaceDE w:val="0"/>
        <w:autoSpaceDN w:val="0"/>
        <w:adjustRightInd w:val="0"/>
        <w:ind w:left="6010"/>
        <w:rPr>
          <w:rFonts w:ascii="Times New Roman" w:hAnsi="Times New Roman" w:cs="Times New Roman"/>
          <w:sz w:val="2"/>
          <w:szCs w:val="2"/>
          <w:lang w:val="en-US"/>
        </w:rPr>
      </w:pPr>
    </w:p>
    <w:p w14:paraId="1E4372F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C9E6804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40925B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DF8A32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7698593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DA4C1B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4A9799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4AAF22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D18502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8C8CD4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A77EB1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582CA7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59D18E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6D15D8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8FE482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22016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99C264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675609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008335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5A55A7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38BFE8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CB0CB4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5731FC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C97364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00B822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48D5CB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E2A17E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FE3700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34C989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C87154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548FE2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C4A9CB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56C13E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E44F19D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5F60CAC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24. </w:t>
      </w:r>
      <w:proofErr w:type="spellStart"/>
      <w:r>
        <w:rPr>
          <w:rFonts w:ascii="Times New Roman" w:hAnsi="Times New Roman" w:cs="Times New Roman"/>
          <w:lang w:val="en-US"/>
        </w:rPr>
        <w:t>Результаты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дополнительных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методов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исследования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указываются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результаты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проведенных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лабораторных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рентгенологических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эндоскопических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ультразвуковых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психологических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функциональных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других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видов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исследований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:</w:t>
      </w:r>
    </w:p>
    <w:p w14:paraId="3B50E70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9BC728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D83781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7A307A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468C6A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29A487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73DBD05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2D510F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2F7F53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8849D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086137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2A5FCA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4DA312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19CEF6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C98FF6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48B337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B4136C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FDFBAD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750F0984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CECF74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9D72F0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F348114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C48AC1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AFDCCC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5A709B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42CE6F4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79A51C4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E3B5A9D" w14:textId="77777777" w:rsidR="00905EB0" w:rsidRDefault="00905EB0" w:rsidP="00905EB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905EB0" w14:paraId="407118FF" w14:textId="77777777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6100C21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Масса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0AE38B0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6C18496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(м)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90867B9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2802083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индекс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массы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тела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186C289E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85F05E0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14:paraId="4DD8D86F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26</w:t>
      </w:r>
      <w:proofErr w:type="gramStart"/>
      <w:r>
        <w:rPr>
          <w:rFonts w:ascii="Times New Roman" w:hAnsi="Times New Roman" w:cs="Times New Roman"/>
          <w:lang w:val="en-US"/>
        </w:rPr>
        <w:t>. </w:t>
      </w:r>
      <w:proofErr w:type="spellStart"/>
      <w:r>
        <w:rPr>
          <w:rFonts w:ascii="Times New Roman" w:hAnsi="Times New Roman" w:cs="Times New Roman"/>
          <w:lang w:val="en-US"/>
        </w:rPr>
        <w:t>Оценка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физического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развития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нормальное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отклонение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дефицит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массы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тела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избыток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массы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тела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низкий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высокий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рост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14:paraId="12F40673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27</w:t>
      </w:r>
      <w:proofErr w:type="gramStart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Оценка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психофизиологической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выносливости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норма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отклонение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14:paraId="36A82160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28</w:t>
      </w:r>
      <w:proofErr w:type="gramStart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Оценка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эмоциональной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устойчивости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норма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отклонение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14:paraId="6B15312B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29. </w:t>
      </w:r>
      <w:proofErr w:type="spellStart"/>
      <w:r>
        <w:rPr>
          <w:rFonts w:ascii="Times New Roman" w:hAnsi="Times New Roman" w:cs="Times New Roman"/>
          <w:lang w:val="en-US"/>
        </w:rPr>
        <w:t>Диагноз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направлении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медико-социальную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экспертизу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270C41E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lang w:val="en-US"/>
        </w:rPr>
        <w:t>код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МКБ:  </w:t>
      </w:r>
    </w:p>
    <w:p w14:paraId="1C48D106" w14:textId="77777777" w:rsidR="00905EB0" w:rsidRDefault="00905EB0" w:rsidP="00905EB0">
      <w:pPr>
        <w:widowControl w:val="0"/>
        <w:autoSpaceDE w:val="0"/>
        <w:autoSpaceDN w:val="0"/>
        <w:adjustRightInd w:val="0"/>
        <w:ind w:left="4067"/>
        <w:rPr>
          <w:rFonts w:ascii="Times New Roman" w:hAnsi="Times New Roman" w:cs="Times New Roman"/>
          <w:sz w:val="2"/>
          <w:szCs w:val="2"/>
          <w:lang w:val="en-US"/>
        </w:rPr>
      </w:pPr>
    </w:p>
    <w:p w14:paraId="30879D0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lang w:val="en-US"/>
        </w:rPr>
        <w:t>основное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заболевание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5DA12608" w14:textId="77777777" w:rsidR="00905EB0" w:rsidRDefault="00905EB0" w:rsidP="00905EB0">
      <w:pPr>
        <w:widowControl w:val="0"/>
        <w:autoSpaceDE w:val="0"/>
        <w:autoSpaceDN w:val="0"/>
        <w:adjustRightInd w:val="0"/>
        <w:ind w:left="2694"/>
        <w:rPr>
          <w:rFonts w:ascii="Times New Roman" w:hAnsi="Times New Roman" w:cs="Times New Roman"/>
          <w:sz w:val="2"/>
          <w:szCs w:val="2"/>
          <w:lang w:val="en-US"/>
        </w:rPr>
      </w:pPr>
    </w:p>
    <w:p w14:paraId="0A3CFC1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09FC98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D02612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F57239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CFC1CE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EEDE91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813038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lang w:val="en-US"/>
        </w:rPr>
        <w:t>сопутствующие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6C7AF70E" w14:textId="77777777" w:rsidR="00905EB0" w:rsidRDefault="00905EB0" w:rsidP="00905EB0">
      <w:pPr>
        <w:widowControl w:val="0"/>
        <w:autoSpaceDE w:val="0"/>
        <w:autoSpaceDN w:val="0"/>
        <w:adjustRightInd w:val="0"/>
        <w:ind w:left="3317"/>
        <w:rPr>
          <w:rFonts w:ascii="Times New Roman" w:hAnsi="Times New Roman" w:cs="Times New Roman"/>
          <w:sz w:val="2"/>
          <w:szCs w:val="2"/>
          <w:lang w:val="en-US"/>
        </w:rPr>
      </w:pPr>
    </w:p>
    <w:p w14:paraId="4464C9F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9A43E7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CFDA7E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205EF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6E79C6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г) </w:t>
      </w:r>
      <w:proofErr w:type="spellStart"/>
      <w:r>
        <w:rPr>
          <w:rFonts w:ascii="Times New Roman" w:hAnsi="Times New Roman" w:cs="Times New Roman"/>
          <w:lang w:val="en-US"/>
        </w:rPr>
        <w:t>осложнения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4E679BCB" w14:textId="77777777" w:rsidR="00905EB0" w:rsidRDefault="00905EB0" w:rsidP="00905EB0">
      <w:pPr>
        <w:widowControl w:val="0"/>
        <w:autoSpaceDE w:val="0"/>
        <w:autoSpaceDN w:val="0"/>
        <w:adjustRightInd w:val="0"/>
        <w:ind w:left="1636"/>
        <w:rPr>
          <w:rFonts w:ascii="Times New Roman" w:hAnsi="Times New Roman" w:cs="Times New Roman"/>
          <w:sz w:val="2"/>
          <w:szCs w:val="2"/>
          <w:lang w:val="en-US"/>
        </w:rPr>
      </w:pPr>
    </w:p>
    <w:p w14:paraId="77D0910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759F63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714883D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5F778E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1E4D6D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13733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C37CEC9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30. </w:t>
      </w:r>
      <w:proofErr w:type="spellStart"/>
      <w:r>
        <w:rPr>
          <w:rFonts w:ascii="Times New Roman" w:hAnsi="Times New Roman" w:cs="Times New Roman"/>
          <w:lang w:val="en-US"/>
        </w:rPr>
        <w:t>Клинический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прогноз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благоприятный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относительно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благоприятный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сомнительный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неопределенный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неблагоприятный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14:paraId="6404E2A3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31</w:t>
      </w:r>
      <w:proofErr w:type="gramStart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Реабилитационный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потенциал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высокий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удовлетворительный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низкий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14:paraId="2A777D74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32. </w:t>
      </w:r>
      <w:proofErr w:type="spellStart"/>
      <w:r>
        <w:rPr>
          <w:rFonts w:ascii="Times New Roman" w:hAnsi="Times New Roman" w:cs="Times New Roman"/>
          <w:lang w:val="en-US"/>
        </w:rPr>
        <w:t>Реабилитационный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прогноз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благоприятный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относительно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благоприятный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сомнительный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неопределенный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неблагоприятный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14:paraId="451496BE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33. </w:t>
      </w:r>
      <w:proofErr w:type="spellStart"/>
      <w:r>
        <w:rPr>
          <w:rFonts w:ascii="Times New Roman" w:hAnsi="Times New Roman" w:cs="Times New Roman"/>
          <w:lang w:val="en-US"/>
        </w:rPr>
        <w:t>Цель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направления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медико-социальную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экспертизу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установления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инвалидности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степени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утраты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профессиональной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трудоспособности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процентах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разработки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коррекции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индивидуальной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программы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инвалида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ребенка-инвалида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программы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пострадавшего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результате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несчастного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случая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производстве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профессионального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другого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указать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 </w:t>
      </w:r>
    </w:p>
    <w:p w14:paraId="41E7DB6D" w14:textId="77777777" w:rsidR="00905EB0" w:rsidRDefault="00905EB0" w:rsidP="00905EB0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p w14:paraId="76D9CDB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CB605F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E1024A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C5B1CE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E704B30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34. </w:t>
      </w:r>
      <w:proofErr w:type="spellStart"/>
      <w:r>
        <w:rPr>
          <w:rFonts w:ascii="Times New Roman" w:hAnsi="Times New Roman" w:cs="Times New Roman"/>
          <w:lang w:val="en-US"/>
        </w:rPr>
        <w:t>Рекомендуемые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мероприятия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медицинской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формирования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коррекции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индивидуальной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программы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инвалида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ребенка-инвалида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программы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пострадавшего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результате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несчастного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случая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производстве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профессионального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6501740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3CC6F6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4DBAEB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CAA7E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B991C3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BDB6F9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C560F3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C926C6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7855607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E62A62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98CCF7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9FF724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77CFDF2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CB1322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4DD478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80CCACD" w14:textId="77777777" w:rsidR="00905EB0" w:rsidRDefault="00905EB0" w:rsidP="00905EB0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указываются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конкретные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виды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восстановительной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терапии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включая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лекарственное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обеспечение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лечении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ставшего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причиной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инвалидности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реконструктивной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хирургии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включая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лекарственное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обеспечение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лечении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ставшего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причиной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инвалидности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технических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средств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медицинской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реабилитации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, 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числе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протезирования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ортезирования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заключение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санаторно-курортном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лечении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предписанием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профиля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кратности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срока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сезона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рекомендуемого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лечения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о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нуждаемости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специальном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медицинском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уходе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лиц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пострадавших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результате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несчастных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случаев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производстве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профессиональных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заболеваний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о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нуждаемости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 в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лекарственных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средствах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лечения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последствий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несчастных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случаев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производстве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профессиональных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заболеваний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другие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виды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медицинской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905EB0" w14:paraId="5B07B549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DCCD106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врачебной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57B8FA7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0429D2E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694F1A9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5EB0" w14:paraId="76B22E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1C2AA01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00C533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9A1164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D99F754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05EB0" w14:paraId="6844FF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CB76DEA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врачебной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1400637B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6DF5255F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0A7967C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5EB0" w14:paraId="4151198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03B266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DFC314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4BAFCE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A44E00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05EB0" w14:paraId="48BF40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F4C8351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15569445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582C660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5012A43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5EB0" w14:paraId="0AC836F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C2AB636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D9D27F5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112C309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D112B9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05EB0" w14:paraId="7257D6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DF1BA49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D845576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8CF92FE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E46EF52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5EB0" w14:paraId="0445B56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ECC27A4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199B43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6664DA2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DBCEFBA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014CC33B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М.П.</w:t>
      </w:r>
    </w:p>
    <w:p w14:paraId="78EA523F" w14:textId="77777777" w:rsidR="00905EB0" w:rsidRDefault="00905EB0" w:rsidP="00905EB0">
      <w:pPr>
        <w:widowControl w:val="0"/>
        <w:autoSpaceDE w:val="0"/>
        <w:autoSpaceDN w:val="0"/>
        <w:adjustRightInd w:val="0"/>
        <w:spacing w:before="3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Линия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отреза</w:t>
      </w:r>
      <w:proofErr w:type="spellEnd"/>
    </w:p>
    <w:p w14:paraId="5062345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  <w:lang w:val="en-US"/>
        </w:rPr>
      </w:pPr>
    </w:p>
    <w:p w14:paraId="627F0A47" w14:textId="77777777" w:rsidR="00905EB0" w:rsidRDefault="00905EB0" w:rsidP="00905EB0">
      <w:pPr>
        <w:widowControl w:val="0"/>
        <w:autoSpaceDE w:val="0"/>
        <w:autoSpaceDN w:val="0"/>
        <w:adjustRightInd w:val="0"/>
        <w:spacing w:before="60"/>
        <w:ind w:left="6521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Подлежит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возврату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организацию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оказывающую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лечебно-профилактическую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помощь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выдавшую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направление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медико-социальную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экспертизу</w:t>
      </w:r>
      <w:proofErr w:type="spellEnd"/>
    </w:p>
    <w:p w14:paraId="3EBA3EBA" w14:textId="77777777" w:rsidR="00905EB0" w:rsidRDefault="00905EB0" w:rsidP="00905EB0">
      <w:pPr>
        <w:widowControl w:val="0"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Обратный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талон</w:t>
      </w:r>
      <w:proofErr w:type="spellEnd"/>
    </w:p>
    <w:p w14:paraId="0A0545DB" w14:textId="77777777" w:rsidR="00905EB0" w:rsidRDefault="00905EB0" w:rsidP="00905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0755A5B3" w14:textId="77777777" w:rsidR="00905EB0" w:rsidRDefault="00905EB0" w:rsidP="00905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наименование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федерального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государственного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учреждения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медико-социальной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экспертизы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BC26DE9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lang w:val="en-US"/>
        </w:rPr>
        <w:t>Фамилия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имя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отчество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гражданина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6CFF7216" w14:textId="77777777" w:rsidR="00905EB0" w:rsidRDefault="00905EB0" w:rsidP="00905EB0">
      <w:pPr>
        <w:widowControl w:val="0"/>
        <w:autoSpaceDE w:val="0"/>
        <w:autoSpaceDN w:val="0"/>
        <w:adjustRightInd w:val="0"/>
        <w:ind w:left="4139"/>
        <w:rPr>
          <w:rFonts w:ascii="Times New Roman" w:hAnsi="Times New Roman" w:cs="Times New Roman"/>
          <w:sz w:val="2"/>
          <w:szCs w:val="2"/>
          <w:lang w:val="en-US"/>
        </w:rPr>
      </w:pPr>
    </w:p>
    <w:p w14:paraId="1EC8AC4E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Дата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освидетельствования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1386FEFC" w14:textId="77777777" w:rsidR="00905EB0" w:rsidRDefault="00905EB0" w:rsidP="00905EB0">
      <w:pPr>
        <w:widowControl w:val="0"/>
        <w:autoSpaceDE w:val="0"/>
        <w:autoSpaceDN w:val="0"/>
        <w:adjustRightInd w:val="0"/>
        <w:ind w:left="3090" w:right="3111"/>
        <w:rPr>
          <w:rFonts w:ascii="Times New Roman" w:hAnsi="Times New Roman" w:cs="Times New Roman"/>
          <w:sz w:val="2"/>
          <w:szCs w:val="2"/>
          <w:lang w:val="en-US"/>
        </w:rPr>
      </w:pPr>
    </w:p>
    <w:p w14:paraId="3CF0CA6F" w14:textId="77777777" w:rsidR="00905EB0" w:rsidRDefault="00905EB0" w:rsidP="00905EB0">
      <w:pPr>
        <w:widowControl w:val="0"/>
        <w:tabs>
          <w:tab w:val="center" w:pos="1418"/>
          <w:tab w:val="left" w:pos="1985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lang w:val="en-US"/>
        </w:rPr>
        <w:t>Акт</w:t>
      </w:r>
      <w:proofErr w:type="spellEnd"/>
      <w:r>
        <w:rPr>
          <w:rFonts w:ascii="Times New Roman" w:hAnsi="Times New Roman" w:cs="Times New Roman"/>
          <w:lang w:val="en-US"/>
        </w:rPr>
        <w:t xml:space="preserve"> №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медико-социальной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экспертизы</w:t>
      </w:r>
      <w:proofErr w:type="spellEnd"/>
    </w:p>
    <w:p w14:paraId="7C92E9B3" w14:textId="77777777" w:rsidR="00905EB0" w:rsidRDefault="00905EB0" w:rsidP="00905EB0">
      <w:pPr>
        <w:widowControl w:val="0"/>
        <w:autoSpaceDE w:val="0"/>
        <w:autoSpaceDN w:val="0"/>
        <w:adjustRightInd w:val="0"/>
        <w:ind w:left="993" w:right="6797"/>
        <w:rPr>
          <w:rFonts w:ascii="Times New Roman" w:hAnsi="Times New Roman" w:cs="Times New Roman"/>
          <w:sz w:val="2"/>
          <w:szCs w:val="2"/>
          <w:lang w:val="en-US"/>
        </w:rPr>
      </w:pPr>
    </w:p>
    <w:p w14:paraId="2B1C6F04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lang w:val="en-US"/>
        </w:rPr>
        <w:t>Диагноз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федерального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государственного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учреждения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медико-социальной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экспертизы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7CDBB10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lang w:val="en-US"/>
        </w:rPr>
        <w:t>код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МКБ:  </w:t>
      </w:r>
    </w:p>
    <w:p w14:paraId="1322A1A6" w14:textId="77777777" w:rsidR="00905EB0" w:rsidRDefault="00905EB0" w:rsidP="00905EB0">
      <w:pPr>
        <w:widowControl w:val="0"/>
        <w:autoSpaceDE w:val="0"/>
        <w:autoSpaceDN w:val="0"/>
        <w:adjustRightInd w:val="0"/>
        <w:ind w:left="4067"/>
        <w:rPr>
          <w:rFonts w:ascii="Times New Roman" w:hAnsi="Times New Roman" w:cs="Times New Roman"/>
          <w:sz w:val="2"/>
          <w:szCs w:val="2"/>
          <w:lang w:val="en-US"/>
        </w:rPr>
      </w:pPr>
    </w:p>
    <w:p w14:paraId="32A023F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lang w:val="en-US"/>
        </w:rPr>
        <w:t>основное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заболевание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44907939" w14:textId="77777777" w:rsidR="00905EB0" w:rsidRDefault="00905EB0" w:rsidP="00905EB0">
      <w:pPr>
        <w:widowControl w:val="0"/>
        <w:autoSpaceDE w:val="0"/>
        <w:autoSpaceDN w:val="0"/>
        <w:adjustRightInd w:val="0"/>
        <w:ind w:left="2694"/>
        <w:rPr>
          <w:rFonts w:ascii="Times New Roman" w:hAnsi="Times New Roman" w:cs="Times New Roman"/>
          <w:sz w:val="2"/>
          <w:szCs w:val="2"/>
          <w:lang w:val="en-US"/>
        </w:rPr>
      </w:pPr>
    </w:p>
    <w:p w14:paraId="758745E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192036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999D87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E11463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7BF535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lang w:val="en-US"/>
        </w:rPr>
        <w:t>сопутствующие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заболевания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61EC3220" w14:textId="77777777" w:rsidR="00905EB0" w:rsidRDefault="00905EB0" w:rsidP="00905EB0">
      <w:pPr>
        <w:widowControl w:val="0"/>
        <w:autoSpaceDE w:val="0"/>
        <w:autoSpaceDN w:val="0"/>
        <w:adjustRightInd w:val="0"/>
        <w:ind w:left="3345"/>
        <w:rPr>
          <w:rFonts w:ascii="Times New Roman" w:hAnsi="Times New Roman" w:cs="Times New Roman"/>
          <w:sz w:val="2"/>
          <w:szCs w:val="2"/>
          <w:lang w:val="en-US"/>
        </w:rPr>
      </w:pPr>
    </w:p>
    <w:p w14:paraId="3D4BDE7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2A1C00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251067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970E97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BB9D1A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г) </w:t>
      </w:r>
      <w:proofErr w:type="spellStart"/>
      <w:r>
        <w:rPr>
          <w:rFonts w:ascii="Times New Roman" w:hAnsi="Times New Roman" w:cs="Times New Roman"/>
          <w:lang w:val="en-US"/>
        </w:rPr>
        <w:t>осложнения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12ACAF77" w14:textId="77777777" w:rsidR="00905EB0" w:rsidRDefault="00905EB0" w:rsidP="00905EB0">
      <w:pPr>
        <w:widowControl w:val="0"/>
        <w:autoSpaceDE w:val="0"/>
        <w:autoSpaceDN w:val="0"/>
        <w:adjustRightInd w:val="0"/>
        <w:ind w:left="1644"/>
        <w:rPr>
          <w:rFonts w:ascii="Times New Roman" w:hAnsi="Times New Roman" w:cs="Times New Roman"/>
          <w:sz w:val="2"/>
          <w:szCs w:val="2"/>
          <w:lang w:val="en-US"/>
        </w:rPr>
      </w:pPr>
    </w:p>
    <w:p w14:paraId="05D419C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4ED03C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3B72DD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56608D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66EE0DF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5. </w:t>
      </w:r>
      <w:proofErr w:type="spellStart"/>
      <w:r>
        <w:rPr>
          <w:rFonts w:ascii="Times New Roman" w:hAnsi="Times New Roman" w:cs="Times New Roman"/>
          <w:lang w:val="en-US"/>
        </w:rPr>
        <w:t>Виды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нарушений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функций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организма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степень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выраженности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согласно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классификациям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утвержденным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Приказом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Минздравсоцразвития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</w:t>
      </w:r>
      <w:proofErr w:type="spellEnd"/>
      <w:r>
        <w:rPr>
          <w:rFonts w:ascii="Times New Roman" w:hAnsi="Times New Roman" w:cs="Times New Roman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lang w:val="en-US"/>
        </w:rPr>
        <w:t>августа</w:t>
      </w:r>
      <w:proofErr w:type="spellEnd"/>
      <w:r>
        <w:rPr>
          <w:rFonts w:ascii="Times New Roman" w:hAnsi="Times New Roman" w:cs="Times New Roman"/>
          <w:lang w:val="en-US"/>
        </w:rPr>
        <w:t xml:space="preserve"> 2005 г. № 535 (</w:t>
      </w:r>
      <w:proofErr w:type="spellStart"/>
      <w:r>
        <w:rPr>
          <w:rFonts w:ascii="Times New Roman" w:hAnsi="Times New Roman" w:cs="Times New Roman"/>
          <w:lang w:val="en-US"/>
        </w:rPr>
        <w:t>зарегистрирован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Минюсте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lang w:val="en-US"/>
        </w:rPr>
        <w:t>сентября</w:t>
      </w:r>
      <w:proofErr w:type="spellEnd"/>
      <w:r>
        <w:rPr>
          <w:rFonts w:ascii="Times New Roman" w:hAnsi="Times New Roman" w:cs="Times New Roman"/>
          <w:lang w:val="en-US"/>
        </w:rPr>
        <w:t xml:space="preserve"> 2005 г. № 6998):</w:t>
      </w:r>
    </w:p>
    <w:p w14:paraId="76B5BC0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4FA48E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0CBBE5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351726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69DF99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57CC89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F2944C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D4073C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CA5E824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3C780E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7A9C164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6. </w:t>
      </w:r>
      <w:proofErr w:type="spellStart"/>
      <w:r>
        <w:rPr>
          <w:rFonts w:ascii="Times New Roman" w:hAnsi="Times New Roman" w:cs="Times New Roman"/>
          <w:lang w:val="en-US"/>
        </w:rPr>
        <w:t>Ограничения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категорий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жизнедеятельности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степень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выраженности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согласно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классификациям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критериям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утвержденным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Приказом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Минздравсоцразвития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> </w:t>
      </w:r>
      <w:proofErr w:type="spellStart"/>
      <w:r>
        <w:rPr>
          <w:rFonts w:ascii="Times New Roman" w:hAnsi="Times New Roman" w:cs="Times New Roman"/>
          <w:lang w:val="en-US"/>
        </w:rPr>
        <w:t>от</w:t>
      </w:r>
      <w:proofErr w:type="spellEnd"/>
      <w:r>
        <w:rPr>
          <w:rFonts w:ascii="Times New Roman" w:hAnsi="Times New Roman" w:cs="Times New Roman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lang w:val="en-US"/>
        </w:rPr>
        <w:t>августа</w:t>
      </w:r>
      <w:proofErr w:type="spellEnd"/>
      <w:r>
        <w:rPr>
          <w:rFonts w:ascii="Times New Roman" w:hAnsi="Times New Roman" w:cs="Times New Roman"/>
          <w:lang w:val="en-US"/>
        </w:rPr>
        <w:t xml:space="preserve"> 2005 г. № 535):  </w:t>
      </w:r>
    </w:p>
    <w:p w14:paraId="566CE348" w14:textId="77777777" w:rsidR="00905EB0" w:rsidRDefault="00905EB0" w:rsidP="00905EB0">
      <w:pPr>
        <w:widowControl w:val="0"/>
        <w:autoSpaceDE w:val="0"/>
        <w:autoSpaceDN w:val="0"/>
        <w:adjustRightInd w:val="0"/>
        <w:ind w:left="3047"/>
        <w:rPr>
          <w:rFonts w:ascii="Times New Roman" w:hAnsi="Times New Roman" w:cs="Times New Roman"/>
          <w:sz w:val="2"/>
          <w:szCs w:val="2"/>
          <w:lang w:val="en-US"/>
        </w:rPr>
      </w:pPr>
    </w:p>
    <w:p w14:paraId="2A5825B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2AB87D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9862874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CAC794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0573FA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E3196B3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F6F313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7C0AD54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45C643E3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7. </w:t>
      </w:r>
      <w:proofErr w:type="spellStart"/>
      <w:r>
        <w:rPr>
          <w:rFonts w:ascii="Times New Roman" w:hAnsi="Times New Roman" w:cs="Times New Roman"/>
          <w:lang w:val="en-US"/>
        </w:rPr>
        <w:t>Решение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федерального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государственного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учреждения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медико-социальной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экспертизы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6227232B" w14:textId="77777777" w:rsidR="00905EB0" w:rsidRDefault="00905EB0" w:rsidP="00905E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установлена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инвалидность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первой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второй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третьей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группы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категории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ребенок-инвалид</w:t>
      </w:r>
      <w:proofErr w:type="spellEnd"/>
      <w:r>
        <w:rPr>
          <w:rFonts w:ascii="Times New Roman" w:hAnsi="Times New Roman" w:cs="Times New Roman"/>
          <w:lang w:val="en-US"/>
        </w:rPr>
        <w:t xml:space="preserve">”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подчеркнуть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lang w:val="en-US"/>
        </w:rPr>
        <w:t>;</w:t>
      </w:r>
    </w:p>
    <w:p w14:paraId="127D224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причина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инвалидности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6599E393" w14:textId="77777777" w:rsidR="00905EB0" w:rsidRDefault="00905EB0" w:rsidP="00905EB0">
      <w:pPr>
        <w:widowControl w:val="0"/>
        <w:autoSpaceDE w:val="0"/>
        <w:autoSpaceDN w:val="0"/>
        <w:adjustRightInd w:val="0"/>
        <w:ind w:left="2523"/>
        <w:rPr>
          <w:rFonts w:ascii="Times New Roman" w:hAnsi="Times New Roman" w:cs="Times New Roman"/>
          <w:sz w:val="2"/>
          <w:szCs w:val="2"/>
          <w:lang w:val="en-US"/>
        </w:rPr>
      </w:pPr>
    </w:p>
    <w:p w14:paraId="5BBC650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степень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утраты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профессиональной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трудоспособности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процентах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657D9E14" w14:textId="77777777" w:rsidR="00905EB0" w:rsidRDefault="00905EB0" w:rsidP="00905EB0">
      <w:pPr>
        <w:widowControl w:val="0"/>
        <w:autoSpaceDE w:val="0"/>
        <w:autoSpaceDN w:val="0"/>
        <w:adjustRightInd w:val="0"/>
        <w:ind w:left="6946"/>
        <w:rPr>
          <w:rFonts w:ascii="Times New Roman" w:hAnsi="Times New Roman" w:cs="Times New Roman"/>
          <w:sz w:val="2"/>
          <w:szCs w:val="2"/>
          <w:lang w:val="en-US"/>
        </w:rPr>
      </w:pPr>
    </w:p>
    <w:p w14:paraId="1F2656D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дата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переосвидетельствования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1CDEF77D" w14:textId="77777777" w:rsidR="00905EB0" w:rsidRDefault="00905EB0" w:rsidP="00905EB0">
      <w:pPr>
        <w:widowControl w:val="0"/>
        <w:autoSpaceDE w:val="0"/>
        <w:autoSpaceDN w:val="0"/>
        <w:adjustRightInd w:val="0"/>
        <w:ind w:left="3271"/>
        <w:rPr>
          <w:rFonts w:ascii="Times New Roman" w:hAnsi="Times New Roman" w:cs="Times New Roman"/>
          <w:sz w:val="2"/>
          <w:szCs w:val="2"/>
          <w:lang w:val="en-US"/>
        </w:rPr>
      </w:pPr>
    </w:p>
    <w:p w14:paraId="30C9276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рекомендации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медицинской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реабилитации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2FF9DF68" w14:textId="77777777" w:rsidR="00905EB0" w:rsidRDefault="00905EB0" w:rsidP="00905EB0">
      <w:pPr>
        <w:widowControl w:val="0"/>
        <w:autoSpaceDE w:val="0"/>
        <w:autoSpaceDN w:val="0"/>
        <w:adjustRightInd w:val="0"/>
        <w:ind w:left="4864"/>
        <w:rPr>
          <w:rFonts w:ascii="Times New Roman" w:hAnsi="Times New Roman" w:cs="Times New Roman"/>
          <w:sz w:val="2"/>
          <w:szCs w:val="2"/>
          <w:lang w:val="en-US"/>
        </w:rPr>
      </w:pPr>
    </w:p>
    <w:p w14:paraId="1FFC60B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0170E5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7F8E12D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875D04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AC2CA65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DB3F7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2F1D6EC0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72E850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6EB2501B" w14:textId="77777777" w:rsidR="00905EB0" w:rsidRDefault="00905EB0" w:rsidP="00905E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рекомендации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профессиональной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социальной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психолого-педагогической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реабилитации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: </w:t>
      </w:r>
      <w:proofErr w:type="gramEnd"/>
    </w:p>
    <w:p w14:paraId="49B8119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587E2BD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912436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CB1937A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37371DC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EE3C3C9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12DADF12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1AC8256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0211246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6AEC40E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59A44D37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F3318B1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  <w:lang w:val="en-US"/>
        </w:rPr>
      </w:pPr>
    </w:p>
    <w:p w14:paraId="3646EC62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lang w:val="en-US"/>
        </w:rPr>
        <w:t>Причины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отказа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установлении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инвалидности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</w:p>
    <w:p w14:paraId="59E73A46" w14:textId="77777777" w:rsidR="00905EB0" w:rsidRDefault="00905EB0" w:rsidP="00905EB0">
      <w:pPr>
        <w:widowControl w:val="0"/>
        <w:autoSpaceDE w:val="0"/>
        <w:autoSpaceDN w:val="0"/>
        <w:adjustRightInd w:val="0"/>
        <w:ind w:left="5216"/>
        <w:rPr>
          <w:rFonts w:ascii="Times New Roman" w:hAnsi="Times New Roman" w:cs="Times New Roman"/>
          <w:sz w:val="2"/>
          <w:szCs w:val="2"/>
          <w:lang w:val="en-US"/>
        </w:rPr>
      </w:pPr>
    </w:p>
    <w:p w14:paraId="16B384FF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001DDE4" w14:textId="77777777" w:rsidR="00905EB0" w:rsidRDefault="00905EB0" w:rsidP="00905EB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905EB0" w14:paraId="468494F6" w14:textId="77777777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62AA3098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отправки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обратного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талона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“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6171CF9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FBF576C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A899157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6A999EE7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271FE21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A2EF549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</w:tbl>
    <w:p w14:paraId="675377FB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905EB0" w14:paraId="5DF8B41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82ED77E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федерального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медико-социальной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экспертизы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80DA131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DED92EB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6E2A0B19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5EB0" w14:paraId="774D06A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921D9DB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2AF77EF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98C956" w14:textId="77777777" w:rsidR="00905EB0" w:rsidRDefault="0090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70ED51" w14:textId="77777777" w:rsidR="00905EB0" w:rsidRDefault="0090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61061B46" w14:textId="77777777" w:rsidR="00905EB0" w:rsidRDefault="00905EB0" w:rsidP="00905EB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М.П.</w:t>
      </w:r>
    </w:p>
    <w:p w14:paraId="42513328" w14:textId="77777777" w:rsidR="00905EB0" w:rsidRDefault="00905EB0" w:rsidP="00905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024607F" w14:textId="77777777" w:rsidR="007517AC" w:rsidRPr="001079A1" w:rsidRDefault="007517AC">
      <w:pPr>
        <w:rPr>
          <w:lang w:val="en-US"/>
        </w:rPr>
      </w:pPr>
      <w:bookmarkStart w:id="0" w:name="_GoBack"/>
      <w:bookmarkEnd w:id="0"/>
    </w:p>
    <w:sectPr w:rsidR="007517AC" w:rsidRPr="001079A1" w:rsidSect="00DE64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B0"/>
    <w:rsid w:val="001079A1"/>
    <w:rsid w:val="007517AC"/>
    <w:rsid w:val="009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CDC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893</Words>
  <Characters>7391</Characters>
  <Application>Microsoft Macintosh Word</Application>
  <DocSecurity>0</DocSecurity>
  <Lines>493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3</Company>
  <LinksUpToDate>false</LinksUpToDate>
  <CharactersWithSpaces>8250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hiterbober.ru</dc:creator>
  <cp:keywords/>
  <dc:description/>
  <cp:lastModifiedBy>1 2</cp:lastModifiedBy>
  <cp:revision>2</cp:revision>
  <dcterms:created xsi:type="dcterms:W3CDTF">2016-12-30T19:23:00Z</dcterms:created>
  <dcterms:modified xsi:type="dcterms:W3CDTF">2016-12-30T19:24:00Z</dcterms:modified>
  <cp:category/>
</cp:coreProperties>
</file>